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B38" w:rsidRPr="005B5B38" w:rsidRDefault="005B5B38" w:rsidP="005B5B38">
      <w:pPr>
        <w:jc w:val="center"/>
        <w:rPr>
          <w:b/>
          <w:sz w:val="32"/>
          <w:szCs w:val="32"/>
        </w:rPr>
      </w:pPr>
      <w:r w:rsidRPr="005B5B38">
        <w:rPr>
          <w:b/>
          <w:sz w:val="32"/>
          <w:szCs w:val="32"/>
        </w:rPr>
        <w:t>Základní škola a Mateřská škola Stráž nad Nežárkou</w:t>
      </w:r>
    </w:p>
    <w:p w:rsidR="002F3112" w:rsidRDefault="005B5B38" w:rsidP="005B5B38">
      <w:pPr>
        <w:pBdr>
          <w:bottom w:val="single" w:sz="6" w:space="1" w:color="auto"/>
        </w:pBdr>
        <w:jc w:val="center"/>
        <w:rPr>
          <w:b/>
          <w:sz w:val="32"/>
          <w:szCs w:val="32"/>
        </w:rPr>
      </w:pPr>
      <w:r w:rsidRPr="005B5B38">
        <w:rPr>
          <w:b/>
          <w:sz w:val="32"/>
          <w:szCs w:val="32"/>
        </w:rPr>
        <w:t>Seznam přij</w:t>
      </w:r>
      <w:r w:rsidR="00B261CA">
        <w:rPr>
          <w:b/>
          <w:sz w:val="32"/>
          <w:szCs w:val="32"/>
        </w:rPr>
        <w:t>atých dětí od školního roku 2026</w:t>
      </w:r>
      <w:r>
        <w:rPr>
          <w:b/>
          <w:sz w:val="32"/>
          <w:szCs w:val="32"/>
        </w:rPr>
        <w:t xml:space="preserve"> </w:t>
      </w:r>
      <w:r w:rsidRPr="005B5B38">
        <w:rPr>
          <w:b/>
          <w:sz w:val="32"/>
          <w:szCs w:val="32"/>
        </w:rPr>
        <w:t>-</w:t>
      </w:r>
      <w:r>
        <w:rPr>
          <w:b/>
          <w:sz w:val="32"/>
          <w:szCs w:val="32"/>
        </w:rPr>
        <w:t xml:space="preserve"> </w:t>
      </w:r>
      <w:r w:rsidR="00B261CA">
        <w:rPr>
          <w:b/>
          <w:sz w:val="32"/>
          <w:szCs w:val="32"/>
        </w:rPr>
        <w:t>2027</w:t>
      </w:r>
    </w:p>
    <w:p w:rsidR="005B5B38" w:rsidRDefault="005E079B" w:rsidP="005E079B">
      <w:pPr>
        <w:jc w:val="both"/>
        <w:rPr>
          <w:b/>
          <w:sz w:val="32"/>
          <w:szCs w:val="32"/>
        </w:rPr>
      </w:pPr>
      <w:r>
        <w:t>Základní škola a Mateřská škola Stráž nad Nežárkou přijala děti evidované pod těmito registračními čísly:</w:t>
      </w:r>
    </w:p>
    <w:p w:rsidR="005B5B38" w:rsidRDefault="005B5B38" w:rsidP="005B5B38">
      <w:pPr>
        <w:jc w:val="center"/>
        <w:rPr>
          <w:b/>
          <w:sz w:val="32"/>
          <w:szCs w:val="32"/>
        </w:rPr>
      </w:pPr>
    </w:p>
    <w:p w:rsidR="00B261CA" w:rsidRDefault="00B261CA" w:rsidP="005B5B38">
      <w:pPr>
        <w:jc w:val="center"/>
        <w:rPr>
          <w:b/>
          <w:sz w:val="32"/>
          <w:szCs w:val="32"/>
        </w:rPr>
      </w:pPr>
    </w:p>
    <w:p w:rsidR="005B5B38" w:rsidRDefault="00B261CA" w:rsidP="005B5B3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</w:t>
      </w:r>
      <w:r w:rsidR="001F352F">
        <w:rPr>
          <w:b/>
          <w:sz w:val="32"/>
          <w:szCs w:val="32"/>
        </w:rPr>
        <w:t>01</w:t>
      </w:r>
    </w:p>
    <w:p w:rsidR="001F352F" w:rsidRDefault="00B261CA" w:rsidP="001F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2603</w:t>
      </w:r>
    </w:p>
    <w:p w:rsidR="00B261CA" w:rsidRDefault="00B261CA" w:rsidP="001F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2604</w:t>
      </w:r>
    </w:p>
    <w:p w:rsidR="00B261CA" w:rsidRDefault="00B261CA" w:rsidP="001F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2605</w:t>
      </w:r>
    </w:p>
    <w:p w:rsidR="00B261CA" w:rsidRDefault="00B261CA" w:rsidP="001F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2606</w:t>
      </w:r>
    </w:p>
    <w:p w:rsidR="00B261CA" w:rsidRDefault="00B261CA" w:rsidP="001F352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2607</w:t>
      </w:r>
    </w:p>
    <w:p w:rsidR="00B261CA" w:rsidRDefault="00B261CA" w:rsidP="00B261C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2609</w:t>
      </w:r>
    </w:p>
    <w:p w:rsidR="001F352F" w:rsidRDefault="001F352F" w:rsidP="001F352F">
      <w:pPr>
        <w:jc w:val="center"/>
        <w:rPr>
          <w:b/>
          <w:sz w:val="32"/>
          <w:szCs w:val="32"/>
        </w:rPr>
      </w:pPr>
    </w:p>
    <w:p w:rsidR="005B5B38" w:rsidRDefault="005B5B38" w:rsidP="005B5B38">
      <w:pPr>
        <w:jc w:val="center"/>
        <w:rPr>
          <w:b/>
          <w:sz w:val="32"/>
          <w:szCs w:val="32"/>
        </w:rPr>
      </w:pPr>
    </w:p>
    <w:p w:rsidR="005B5B38" w:rsidRDefault="005B5B38" w:rsidP="005B5B38">
      <w:pPr>
        <w:jc w:val="center"/>
        <w:rPr>
          <w:b/>
          <w:sz w:val="32"/>
          <w:szCs w:val="32"/>
        </w:rPr>
      </w:pPr>
    </w:p>
    <w:p w:rsidR="005B5B38" w:rsidRDefault="005B5B38" w:rsidP="005B5B38">
      <w:pPr>
        <w:jc w:val="center"/>
        <w:rPr>
          <w:b/>
          <w:sz w:val="32"/>
          <w:szCs w:val="32"/>
        </w:rPr>
      </w:pPr>
    </w:p>
    <w:p w:rsidR="00B261CA" w:rsidRDefault="00B261CA" w:rsidP="005B5B38">
      <w:pPr>
        <w:jc w:val="center"/>
        <w:rPr>
          <w:b/>
          <w:sz w:val="32"/>
          <w:szCs w:val="32"/>
        </w:rPr>
      </w:pPr>
    </w:p>
    <w:p w:rsidR="00B261CA" w:rsidRDefault="00B261CA" w:rsidP="005B5B38">
      <w:pPr>
        <w:jc w:val="center"/>
        <w:rPr>
          <w:b/>
          <w:sz w:val="32"/>
          <w:szCs w:val="32"/>
        </w:rPr>
      </w:pPr>
      <w:bookmarkStart w:id="0" w:name="_GoBack"/>
      <w:bookmarkEnd w:id="0"/>
    </w:p>
    <w:p w:rsidR="005B5B38" w:rsidRPr="005B5B38" w:rsidRDefault="005B5B38" w:rsidP="005B5B38">
      <w:pPr>
        <w:jc w:val="center"/>
        <w:rPr>
          <w:sz w:val="24"/>
          <w:szCs w:val="24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  <w:t xml:space="preserve">          </w:t>
      </w:r>
      <w:r w:rsidRPr="005B5B38">
        <w:rPr>
          <w:sz w:val="24"/>
          <w:szCs w:val="24"/>
        </w:rPr>
        <w:t xml:space="preserve">Petra Jandová </w:t>
      </w:r>
    </w:p>
    <w:p w:rsidR="005B5B38" w:rsidRPr="005B5B38" w:rsidRDefault="005B5B38" w:rsidP="005B5B38">
      <w:pPr>
        <w:jc w:val="center"/>
        <w:rPr>
          <w:b/>
          <w:sz w:val="24"/>
          <w:szCs w:val="24"/>
        </w:rPr>
      </w:pPr>
      <w:r w:rsidRPr="005B5B38">
        <w:rPr>
          <w:sz w:val="24"/>
          <w:szCs w:val="24"/>
        </w:rPr>
        <w:t xml:space="preserve">                                                                                              zástupce ředitele pro MŠ </w:t>
      </w:r>
    </w:p>
    <w:sectPr w:rsidR="005B5B38" w:rsidRPr="005B5B3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B38"/>
    <w:rsid w:val="001F352F"/>
    <w:rsid w:val="002F3112"/>
    <w:rsid w:val="005B5B38"/>
    <w:rsid w:val="005E079B"/>
    <w:rsid w:val="00B26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DE9CA3"/>
  <w15:chartTrackingRefBased/>
  <w15:docId w15:val="{ACB713D9-D912-4D68-8502-BA9072EB5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3</cp:revision>
  <dcterms:created xsi:type="dcterms:W3CDTF">2025-05-15T12:54:00Z</dcterms:created>
  <dcterms:modified xsi:type="dcterms:W3CDTF">2026-04-15T16:00:00Z</dcterms:modified>
</cp:coreProperties>
</file>